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C" w:rsidRDefault="0042650C" w:rsidP="00CD6BE8">
      <w:pPr>
        <w:pStyle w:val="Tytu"/>
        <w:jc w:val="center"/>
        <w:rPr>
          <w:rFonts w:ascii="Arial" w:hAnsi="Arial" w:cs="Arial"/>
          <w:sz w:val="32"/>
          <w:szCs w:val="36"/>
        </w:rPr>
      </w:pPr>
    </w:p>
    <w:p w:rsidR="0042650C" w:rsidRPr="00D748AC" w:rsidRDefault="0042650C" w:rsidP="00CD6BE8">
      <w:pPr>
        <w:pStyle w:val="Tytu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 naukowa</w:t>
      </w:r>
      <w:r>
        <w:rPr>
          <w:rFonts w:ascii="Arial" w:hAnsi="Arial" w:cs="Arial"/>
          <w:sz w:val="32"/>
          <w:szCs w:val="36"/>
        </w:rPr>
        <w:t>: Młodzi o Sporcie 2017</w:t>
      </w:r>
    </w:p>
    <w:p w:rsidR="0042650C" w:rsidRPr="00D748AC" w:rsidRDefault="0042650C" w:rsidP="00CD6BE8">
      <w:pPr>
        <w:spacing w:before="0" w:after="0"/>
        <w:jc w:val="center"/>
        <w:rPr>
          <w:rFonts w:ascii="Arial" w:hAnsi="Arial" w:cs="Arial"/>
          <w:sz w:val="22"/>
          <w:szCs w:val="24"/>
        </w:rPr>
      </w:pPr>
    </w:p>
    <w:p w:rsidR="0042650C" w:rsidRPr="00D748AC" w:rsidRDefault="0042650C" w:rsidP="00CD6BE8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Katedra Zarządzania w Turystyce UJ</w:t>
      </w:r>
    </w:p>
    <w:p w:rsidR="0042650C" w:rsidRPr="00D748AC" w:rsidRDefault="0042650C" w:rsidP="00644B37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Kraków, </w:t>
      </w:r>
      <w:r>
        <w:rPr>
          <w:rFonts w:ascii="Arial" w:hAnsi="Arial" w:cs="Arial"/>
          <w:sz w:val="22"/>
          <w:szCs w:val="24"/>
        </w:rPr>
        <w:t>4</w:t>
      </w:r>
      <w:r w:rsidRPr="00D748A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marzec</w:t>
      </w:r>
      <w:r w:rsidRPr="00D748AC">
        <w:rPr>
          <w:rFonts w:ascii="Arial" w:hAnsi="Arial" w:cs="Arial"/>
          <w:sz w:val="22"/>
          <w:szCs w:val="24"/>
        </w:rPr>
        <w:t xml:space="preserve"> 201</w:t>
      </w:r>
      <w:r>
        <w:rPr>
          <w:rFonts w:ascii="Arial" w:hAnsi="Arial" w:cs="Arial"/>
          <w:sz w:val="22"/>
          <w:szCs w:val="24"/>
        </w:rPr>
        <w:t>7</w:t>
      </w:r>
    </w:p>
    <w:p w:rsidR="0042650C" w:rsidRPr="00D748AC" w:rsidRDefault="0042650C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712371">
        <w:rPr>
          <w:rFonts w:ascii="Arial" w:hAnsi="Arial" w:cs="Arial"/>
          <w:b/>
          <w:sz w:val="22"/>
          <w:szCs w:val="24"/>
        </w:rPr>
        <w:t>28.05.2017</w:t>
      </w:r>
      <w:r>
        <w:rPr>
          <w:rFonts w:ascii="Arial" w:hAnsi="Arial" w:cs="Arial"/>
          <w:sz w:val="22"/>
          <w:szCs w:val="24"/>
        </w:rPr>
        <w:t>,</w:t>
      </w:r>
      <w:r w:rsidRPr="00D748AC">
        <w:rPr>
          <w:rFonts w:ascii="Arial" w:hAnsi="Arial" w:cs="Arial"/>
          <w:sz w:val="22"/>
          <w:szCs w:val="24"/>
        </w:rPr>
        <w:t xml:space="preserve"> mailem na adres:</w:t>
      </w:r>
      <w:r>
        <w:rPr>
          <w:rFonts w:ascii="Arial" w:hAnsi="Arial" w:cs="Arial"/>
          <w:sz w:val="22"/>
          <w:szCs w:val="24"/>
        </w:rPr>
        <w:t xml:space="preserve"> </w:t>
      </w:r>
      <w:r w:rsidRPr="00534FEE">
        <w:rPr>
          <w:rFonts w:ascii="Arial" w:hAnsi="Arial" w:cs="Arial"/>
          <w:sz w:val="22"/>
          <w:szCs w:val="24"/>
        </w:rPr>
        <w:t>konferencja.kzt@uj.edu.pl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Rozdziały powinny zostać wcześniej</w:t>
      </w:r>
      <w:r>
        <w:rPr>
          <w:rFonts w:ascii="Arial" w:hAnsi="Arial" w:cs="Arial"/>
          <w:sz w:val="22"/>
          <w:szCs w:val="24"/>
        </w:rPr>
        <w:t xml:space="preserve"> skonsultowane i</w:t>
      </w:r>
      <w:r w:rsidRPr="00D748AC">
        <w:rPr>
          <w:rFonts w:ascii="Arial" w:hAnsi="Arial" w:cs="Arial"/>
          <w:sz w:val="22"/>
          <w:szCs w:val="24"/>
        </w:rPr>
        <w:t xml:space="preserve"> zaakceptowane przez Państwa promotorów (w przypadku studentów UJ). Promotorzy dopomogą w kwestiach merytorycznych, natomiast kwestie edytorskie oraz językowe są całkowicie w Państwa gestii. </w:t>
      </w:r>
    </w:p>
    <w:p w:rsidR="0042650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przysłanych po terminie oraz niespełniających kryteriów naukowości, poprawności językowej </w:t>
      </w:r>
      <w:r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</w:t>
      </w:r>
      <w:bookmarkStart w:id="0" w:name="_GoBack"/>
      <w:bookmarkEnd w:id="0"/>
      <w:r w:rsidRPr="00261E96">
        <w:rPr>
          <w:rFonts w:ascii="Arial" w:hAnsi="Arial" w:cs="Arial"/>
          <w:sz w:val="22"/>
          <w:szCs w:val="24"/>
        </w:rPr>
        <w:t>yt</w:t>
      </w:r>
      <w:r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W kolejnym kroku prace zostaną przekazane do anonimowej recenzji. Zwykle po tym etapie konieczne są poprawki autorskie.</w:t>
      </w:r>
    </w:p>
    <w:p w:rsidR="0042650C" w:rsidRPr="00106E7A" w:rsidRDefault="0042650C" w:rsidP="003A0A41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Zgłaszane artykuły powinny prezentować</w:t>
      </w:r>
      <w:r w:rsidRPr="00106E7A">
        <w:rPr>
          <w:rFonts w:ascii="Arial" w:hAnsi="Arial" w:cs="Arial"/>
          <w:sz w:val="22"/>
          <w:szCs w:val="24"/>
        </w:rPr>
        <w:t xml:space="preserve"> wyniki oryginalnych badań o charakterze empirycznym, teoretycznym, technicznym lub analitycznym</w:t>
      </w:r>
      <w:r>
        <w:rPr>
          <w:rFonts w:ascii="Arial" w:hAnsi="Arial" w:cs="Arial"/>
          <w:sz w:val="22"/>
          <w:szCs w:val="24"/>
        </w:rPr>
        <w:t xml:space="preserve"> i/lub </w:t>
      </w:r>
      <w:r w:rsidRPr="00106E7A">
        <w:rPr>
          <w:rFonts w:ascii="Arial" w:hAnsi="Arial" w:cs="Arial"/>
          <w:sz w:val="22"/>
          <w:szCs w:val="24"/>
        </w:rPr>
        <w:t>anali</w:t>
      </w:r>
      <w:r>
        <w:rPr>
          <w:rFonts w:ascii="Arial" w:hAnsi="Arial" w:cs="Arial"/>
          <w:sz w:val="22"/>
          <w:szCs w:val="24"/>
        </w:rPr>
        <w:t>zy</w:t>
      </w:r>
      <w:r w:rsidRPr="00106E7A">
        <w:rPr>
          <w:rFonts w:ascii="Arial" w:hAnsi="Arial" w:cs="Arial"/>
          <w:sz w:val="22"/>
          <w:szCs w:val="24"/>
        </w:rPr>
        <w:t xml:space="preserve"> danego przypadku (n</w:t>
      </w:r>
      <w:r>
        <w:rPr>
          <w:rFonts w:ascii="Arial" w:hAnsi="Arial" w:cs="Arial"/>
          <w:sz w:val="22"/>
          <w:szCs w:val="24"/>
        </w:rPr>
        <w:t>ajczęściej rzeczywistego) dające</w:t>
      </w:r>
      <w:r w:rsidRPr="00106E7A">
        <w:rPr>
          <w:rFonts w:ascii="Arial" w:hAnsi="Arial" w:cs="Arial"/>
          <w:sz w:val="22"/>
          <w:szCs w:val="24"/>
        </w:rPr>
        <w:t xml:space="preserve"> możliwość wyciągnięcia wniosków odnośnie przyczyn i rezul</w:t>
      </w:r>
      <w:r>
        <w:rPr>
          <w:rFonts w:ascii="Arial" w:hAnsi="Arial" w:cs="Arial"/>
          <w:sz w:val="22"/>
          <w:szCs w:val="24"/>
        </w:rPr>
        <w:t>tatów opisanego w nim przypadku bądź</w:t>
      </w:r>
      <w:r w:rsidRPr="00106E7A">
        <w:rPr>
          <w:rFonts w:ascii="Arial" w:hAnsi="Arial" w:cs="Arial"/>
          <w:sz w:val="22"/>
          <w:szCs w:val="24"/>
        </w:rPr>
        <w:t xml:space="preserve"> opisu zdarzenia</w:t>
      </w:r>
      <w:r>
        <w:rPr>
          <w:rFonts w:ascii="Arial" w:hAnsi="Arial" w:cs="Arial"/>
          <w:sz w:val="22"/>
          <w:szCs w:val="24"/>
        </w:rPr>
        <w:t>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Pr="00106E7A">
        <w:rPr>
          <w:rFonts w:ascii="Arial" w:hAnsi="Arial" w:cs="Arial"/>
          <w:sz w:val="22"/>
          <w:szCs w:val="24"/>
        </w:rPr>
        <w:t>, od 20 tysięcy do 30 tysięcy znaków ze spacjami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Struktura rozdziału</w:t>
      </w:r>
    </w:p>
    <w:p w:rsidR="0042650C" w:rsidRPr="00D748AC" w:rsidRDefault="0042650C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informacje o autorze:</w:t>
      </w:r>
    </w:p>
    <w:p w:rsidR="0042650C" w:rsidRPr="00D748AC" w:rsidRDefault="0042650C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imię i nazwisko</w:t>
      </w:r>
    </w:p>
    <w:p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stopień/tytuł naukowy</w:t>
      </w:r>
    </w:p>
    <w:p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afiliacja</w:t>
      </w:r>
    </w:p>
    <w:p w:rsidR="0042650C" w:rsidRPr="00D748AC" w:rsidRDefault="0042650C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 e-mail</w:t>
      </w:r>
    </w:p>
    <w:p w:rsidR="0042650C" w:rsidRPr="00D748AC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tytuł artykułu - nie powinien być dłuższy niż 6–8 słów</w:t>
      </w:r>
    </w:p>
    <w:p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Pr="00D748AC">
        <w:rPr>
          <w:rFonts w:ascii="Arial" w:hAnsi="Arial" w:cs="Arial"/>
          <w:sz w:val="22"/>
        </w:rPr>
        <w:t xml:space="preserve"> - uzasadnienie wyboru tematyki i podjętego problemu badawczego z jasno sformułowanym celem, zakresem</w:t>
      </w:r>
      <w:r>
        <w:rPr>
          <w:rFonts w:ascii="Arial" w:hAnsi="Arial" w:cs="Arial"/>
          <w:sz w:val="22"/>
        </w:rPr>
        <w:t xml:space="preserve">, </w:t>
      </w:r>
      <w:r w:rsidRPr="00D748AC">
        <w:rPr>
          <w:rFonts w:ascii="Arial" w:hAnsi="Arial" w:cs="Arial"/>
          <w:sz w:val="22"/>
        </w:rPr>
        <w:t>metodą</w:t>
      </w:r>
      <w:r>
        <w:rPr>
          <w:rFonts w:ascii="Arial" w:hAnsi="Arial" w:cs="Arial"/>
          <w:sz w:val="22"/>
        </w:rPr>
        <w:t xml:space="preserve"> i strukturą pracy</w:t>
      </w:r>
      <w:r w:rsidRPr="00D748AC">
        <w:rPr>
          <w:rFonts w:ascii="Arial" w:hAnsi="Arial" w:cs="Arial"/>
          <w:sz w:val="22"/>
        </w:rPr>
        <w:t xml:space="preserve">; </w:t>
      </w:r>
    </w:p>
    <w:p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Pr="00D748AC">
        <w:rPr>
          <w:rFonts w:ascii="Arial" w:hAnsi="Arial" w:cs="Arial"/>
          <w:sz w:val="22"/>
        </w:rPr>
        <w:t xml:space="preserve"> – z jasną strukturą (tzn. po</w:t>
      </w:r>
      <w:r>
        <w:rPr>
          <w:rFonts w:ascii="Arial" w:hAnsi="Arial" w:cs="Arial"/>
          <w:sz w:val="22"/>
        </w:rPr>
        <w:t>działem na podrozdziały – w tym</w:t>
      </w:r>
      <w:r w:rsidRPr="00D748AC">
        <w:rPr>
          <w:rFonts w:ascii="Arial" w:hAnsi="Arial" w:cs="Arial"/>
          <w:sz w:val="22"/>
        </w:rPr>
        <w:t xml:space="preserve"> część zawierająca stan wiedzy z danej dziedziny w bezpośrednim powiązaniu z celem oraz część z wynikami badań autora);</w:t>
      </w:r>
      <w:r>
        <w:rPr>
          <w:rFonts w:ascii="Arial" w:hAnsi="Arial" w:cs="Arial"/>
          <w:sz w:val="22"/>
        </w:rPr>
        <w:t xml:space="preserve"> </w:t>
      </w:r>
    </w:p>
    <w:p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Pr="00D748AC">
        <w:rPr>
          <w:rFonts w:ascii="Arial" w:hAnsi="Arial" w:cs="Arial"/>
          <w:sz w:val="22"/>
        </w:rPr>
        <w:t>- zawierające kluczowe wyniki i ustalenia</w:t>
      </w:r>
    </w:p>
    <w:p w:rsidR="0042650C" w:rsidRPr="00261E96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in English </w:t>
      </w:r>
    </w:p>
    <w:p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Summary  in English </w:t>
      </w:r>
      <w:r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Keywords in English </w:t>
      </w:r>
      <w:r w:rsidRPr="006A7807">
        <w:rPr>
          <w:rFonts w:ascii="Arial" w:hAnsi="Arial" w:cs="Arial"/>
          <w:sz w:val="22"/>
          <w:lang w:val="en-US"/>
        </w:rPr>
        <w:t>– 4-6</w:t>
      </w:r>
    </w:p>
    <w:p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:rsidR="0042650C" w:rsidRPr="00422108" w:rsidRDefault="0042650C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>PLAGIAT, Ghostwriting oraz „guest authorship”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Pr="00D748AC">
        <w:rPr>
          <w:rFonts w:ascii="Arial" w:hAnsi="Arial" w:cs="Arial"/>
          <w:sz w:val="22"/>
          <w:szCs w:val="24"/>
        </w:rPr>
        <w:t>.</w:t>
      </w:r>
    </w:p>
    <w:p w:rsidR="0042650C" w:rsidRPr="00D748AC" w:rsidRDefault="0042650C">
      <w:pPr>
        <w:rPr>
          <w:rFonts w:ascii="Arial" w:hAnsi="Arial" w:cs="Arial"/>
          <w:caps/>
          <w:color w:val="FFFFFF"/>
          <w:spacing w:val="15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br w:type="page"/>
      </w:r>
    </w:p>
    <w:p w:rsidR="0042650C" w:rsidRPr="00D748AC" w:rsidRDefault="0042650C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Tekst rozdziału w formacie Microsoft Word. Standardowa strona formatu A4, standardowe marginesy (wszystkie po </w:t>
      </w:r>
      <w:smartTag w:uri="urn:schemas-microsoft-com:office:smarttags" w:element="metricconverter">
        <w:smartTagPr>
          <w:attr w:name="ProductID" w:val="2,5 cm"/>
        </w:smartTagPr>
        <w:r w:rsidRPr="00D748AC">
          <w:rPr>
            <w:rFonts w:ascii="Arial" w:hAnsi="Arial" w:cs="Arial"/>
            <w:sz w:val="22"/>
            <w:szCs w:val="24"/>
          </w:rPr>
          <w:t>2,5 cm</w:t>
        </w:r>
      </w:smartTag>
      <w:r w:rsidRPr="00D748AC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>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12 pkt, odstęp między wierszami: 1 wiersz, wyjustowanie.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Wypunktowania, wyliczenia, tytuły podrozdziałów, odniesienia do tabel, wykresów, rysunków, podpisy tabel i wykresów </w:t>
      </w:r>
      <w:r>
        <w:rPr>
          <w:rFonts w:ascii="Arial" w:hAnsi="Arial" w:cs="Arial"/>
          <w:sz w:val="22"/>
          <w:szCs w:val="24"/>
        </w:rPr>
        <w:t>–</w:t>
      </w:r>
      <w:r w:rsidRPr="00D748AC">
        <w:rPr>
          <w:rFonts w:ascii="Arial" w:hAnsi="Arial" w:cs="Arial"/>
          <w:sz w:val="22"/>
          <w:szCs w:val="24"/>
        </w:rPr>
        <w:t xml:space="preserve"> formatowanie</w:t>
      </w:r>
      <w:r>
        <w:rPr>
          <w:rFonts w:ascii="Arial" w:hAnsi="Arial" w:cs="Arial"/>
          <w:sz w:val="22"/>
          <w:szCs w:val="24"/>
        </w:rPr>
        <w:t xml:space="preserve"> </w:t>
      </w:r>
      <w:r w:rsidRPr="00D748AC">
        <w:rPr>
          <w:rFonts w:ascii="Arial" w:hAnsi="Arial" w:cs="Arial"/>
          <w:sz w:val="22"/>
          <w:szCs w:val="24"/>
        </w:rPr>
        <w:t>automatyczne Worda w standardowej, domyślnej wersji.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Bez numeracji poszczególnych części rozdziału. 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Pomiędzy nagłówkami a tekstem odstęp 1 wiersza. Pierwszy wiersz akapitu wcięty </w:t>
      </w:r>
      <w:smartTag w:uri="urn:schemas-microsoft-com:office:smarttags" w:element="metricconverter">
        <w:smartTagPr>
          <w:attr w:name="ProductID" w:val="1,25 cm"/>
        </w:smartTagPr>
        <w:r w:rsidRPr="00D748AC">
          <w:rPr>
            <w:rFonts w:ascii="Arial" w:hAnsi="Arial" w:cs="Arial"/>
            <w:sz w:val="22"/>
            <w:szCs w:val="24"/>
            <w:lang w:eastAsia="pl-PL"/>
          </w:rPr>
          <w:t>1,25 cm</w:t>
        </w:r>
      </w:smartTag>
      <w:r w:rsidRPr="00D748AC">
        <w:rPr>
          <w:rFonts w:ascii="Arial" w:hAnsi="Arial" w:cs="Arial"/>
          <w:sz w:val="22"/>
          <w:szCs w:val="24"/>
          <w:lang w:eastAsia="pl-PL"/>
        </w:rPr>
        <w:t>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powinny być wkomponowane w tekst, a także dołączone w oddzielnym pliku źródłowym (np. Excel), umożliwiającym ich edycję. Obiekty powinny być czytelne (temu sprzyja prosta forma graficzna, staranne jednostki i legendy), mogą być kolorowe.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należy opatrzyć automatycznymi numerami porządkowymi</w:t>
      </w:r>
      <w:r>
        <w:rPr>
          <w:rFonts w:ascii="Arial" w:hAnsi="Arial" w:cs="Arial"/>
          <w:sz w:val="22"/>
          <w:szCs w:val="24"/>
          <w:lang w:eastAsia="pl-PL"/>
        </w:rPr>
        <w:t xml:space="preserve"> 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</w:t>
      </w:r>
      <w:r>
        <w:rPr>
          <w:rFonts w:ascii="Arial" w:hAnsi="Arial" w:cs="Arial"/>
          <w:sz w:val="22"/>
          <w:szCs w:val="24"/>
          <w:lang w:eastAsia="pl-PL"/>
        </w:rPr>
        <w:t>podpisami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być  w tekście skomentowane merytoryczne.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Podając źródła obiektów, należy wyraźnie wskazywać, na jakiej podstawie lub z czyjej inspiracji one powstały.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Tekst w tabelach – Times New Roman 9 pkt. z pojedynczym odstępem. 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hAnsi="Arial" w:cs="Arial"/>
          <w:sz w:val="22"/>
          <w:szCs w:val="24"/>
          <w:lang w:eastAsia="pl-PL"/>
        </w:rPr>
        <w:t>:”).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Pomiędzy obiektem a tekstem, przed i po: 1 wiersz odstępu.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W formie przypisów na dole strony, numeracja arabska, Times New Roman 10 pkt. z pojedynczym odstępem, wyjustowane.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 oraz bibliografia</w:t>
      </w:r>
    </w:p>
    <w:p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>
        <w:rPr>
          <w:rFonts w:ascii="Arial" w:hAnsi="Arial" w:cs="Arial"/>
          <w:sz w:val="22"/>
          <w:szCs w:val="24"/>
          <w:lang w:eastAsia="pl-PL"/>
        </w:rPr>
        <w:t xml:space="preserve">a rok wydania) – np. (Kowalski 2005), (Kowalski, Nowak 2010). W przypadku źródeł internetowych proszę zawsze dążyć do znalezienie autora oraz daty publikacji. Jeśli naprawdę te elementy są nieobecne, wówczas odniesienie wygląda tak: </w:t>
      </w:r>
      <w:r w:rsidRPr="00B868DA">
        <w:rPr>
          <w:rFonts w:ascii="Arial" w:hAnsi="Arial" w:cs="Arial"/>
          <w:sz w:val="22"/>
          <w:szCs w:val="24"/>
          <w:lang w:eastAsia="pl-PL"/>
        </w:rPr>
        <w:t>(</w:t>
      </w:r>
      <w:r>
        <w:rPr>
          <w:rFonts w:ascii="Arial" w:hAnsi="Arial" w:cs="Arial"/>
          <w:sz w:val="22"/>
          <w:szCs w:val="24"/>
          <w:lang w:eastAsia="pl-PL"/>
        </w:rPr>
        <w:t>sport.interia.pl 2013</w:t>
      </w:r>
      <w:r w:rsidRPr="00B868DA">
        <w:rPr>
          <w:rFonts w:ascii="Arial" w:hAnsi="Arial" w:cs="Arial"/>
          <w:sz w:val="22"/>
          <w:szCs w:val="24"/>
          <w:lang w:eastAsia="pl-PL"/>
        </w:rPr>
        <w:t>).</w:t>
      </w:r>
    </w:p>
    <w:p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pl-PL"/>
        </w:rPr>
        <w:t>Bibliografia – proszę się wzorować na poniższych przykładach:</w:t>
      </w:r>
    </w:p>
    <w:p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Artykuł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w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czaspopiśmie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naukowym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:</w:t>
      </w:r>
    </w:p>
    <w:p w:rsidR="0042650C" w:rsidRPr="00B868DA" w:rsidRDefault="0042650C" w:rsidP="00B868DA">
      <w:pPr>
        <w:pStyle w:val="Standard"/>
        <w:ind w:left="284" w:hanging="284"/>
        <w:jc w:val="both"/>
        <w:rPr>
          <w:rFonts w:ascii="Arial" w:hAnsi="Arial" w:cs="Arial"/>
          <w:kern w:val="0"/>
          <w:sz w:val="22"/>
          <w:szCs w:val="22"/>
          <w:lang w:val="en-US" w:eastAsia="pl-PL"/>
        </w:rPr>
      </w:pP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Eisenhardt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K.,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Academy</w:t>
            </w:r>
          </w:smartTag>
          <w:r w:rsidRPr="00B868DA">
            <w:rPr>
              <w:rFonts w:ascii="Arial" w:hAnsi="Arial" w:cs="Arial"/>
              <w:i/>
              <w:kern w:val="0"/>
              <w:sz w:val="22"/>
              <w:szCs w:val="22"/>
              <w:lang w:val="en-US" w:eastAsia="pl-PL"/>
            </w:rPr>
            <w:t xml:space="preserve"> of </w:t>
          </w:r>
          <w:smartTag w:uri="urn:schemas-microsoft-com:office:smarttags" w:element="PlaceNam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Management Journal</w:t>
            </w:r>
          </w:smartTag>
        </w:smartTag>
      </w:smartTag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t. 50,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nr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1, s. 25-32.</w:t>
      </w:r>
    </w:p>
    <w:p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Książka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: 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Routledge</w:t>
          </w:r>
        </w:smartTag>
        <w:r w:rsidRPr="00B868DA">
          <w:rPr>
            <w:rFonts w:ascii="Arial" w:hAnsi="Arial" w:cs="Arial"/>
            <w:noProof/>
            <w:sz w:val="22"/>
            <w:szCs w:val="22"/>
            <w:lang w:val="en-US"/>
          </w:rPr>
          <w:t xml:space="preserve">, </w:t>
        </w:r>
        <w:smartTag w:uri="urn:schemas-microsoft-com:office:smarttags" w:element="place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New York</w:t>
          </w:r>
        </w:smartTag>
      </w:smartTag>
      <w:r w:rsidRPr="00B868DA">
        <w:rPr>
          <w:rFonts w:ascii="Arial" w:hAnsi="Arial" w:cs="Arial"/>
          <w:sz w:val="22"/>
          <w:szCs w:val="22"/>
          <w:lang w:val="en-US" w:eastAsia="pl-PL"/>
        </w:rPr>
        <w:t>.</w:t>
      </w:r>
    </w:p>
    <w:p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hAnsi="Arial" w:cs="Arial"/>
          <w:sz w:val="22"/>
          <w:szCs w:val="22"/>
          <w:u w:val="single"/>
          <w:lang w:eastAsia="pl-PL"/>
        </w:rPr>
        <w:t>Rozdział książki: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(2011), Podsumowanie. Konstatacje [w:]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i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Zuchora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K. (red.) </w:t>
      </w:r>
      <w:r w:rsidRPr="00B868DA">
        <w:rPr>
          <w:rFonts w:ascii="Arial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Estrella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Sp. z o. o., Warszawa, s.321-320.</w:t>
      </w:r>
    </w:p>
    <w:p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hAnsi="Arial" w:cs="Arial"/>
          <w:sz w:val="22"/>
          <w:szCs w:val="24"/>
          <w:u w:val="single"/>
          <w:lang w:eastAsia="pl-PL"/>
        </w:rPr>
        <w:t>Dokument elektroniczny:</w:t>
      </w:r>
    </w:p>
    <w:p w:rsidR="0042650C" w:rsidRPr="00B868DA" w:rsidRDefault="0042650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6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7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</w:t>
      </w:r>
      <w:proofErr w:type="spellStart"/>
      <w:r w:rsidRPr="00B868DA">
        <w:rPr>
          <w:rFonts w:ascii="Arial" w:hAnsi="Arial" w:cs="Arial"/>
          <w:sz w:val="22"/>
          <w:szCs w:val="22"/>
          <w:lang w:val="en-US"/>
        </w:rPr>
        <w:t>odczyt</w:t>
      </w:r>
      <w:proofErr w:type="spellEnd"/>
      <w:r w:rsidRPr="00B868DA">
        <w:rPr>
          <w:rFonts w:ascii="Arial" w:hAnsi="Arial" w:cs="Arial"/>
          <w:sz w:val="22"/>
          <w:szCs w:val="22"/>
          <w:lang w:val="en-US"/>
        </w:rPr>
        <w:t>: 30.07.2014].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 xml:space="preserve">, Wirtualnemedia.pl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http://www.wirtualnemedia.pl/artykul/fakt-najchetniej-czytanym-dziennikiem-pierwsze-dane-dla-grupy-16-59-lat# [odczyt: 21.08.2014].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 xml:space="preserve">, PWN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8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http://sport.wp.pl/kat,32296,title,Gornik-najbardziej-medialnym-klubem-T-ME,wid,16340701,wiadomosc.html [odczyt 17.09.2014].</w:t>
      </w:r>
    </w:p>
    <w:p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</w:p>
    <w:sectPr w:rsidR="0042650C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3"/>
    <w:rsid w:val="000D7B6D"/>
    <w:rsid w:val="000F7AD1"/>
    <w:rsid w:val="00106E7A"/>
    <w:rsid w:val="00196022"/>
    <w:rsid w:val="00261E96"/>
    <w:rsid w:val="00267C22"/>
    <w:rsid w:val="00284907"/>
    <w:rsid w:val="002E41F3"/>
    <w:rsid w:val="00312B12"/>
    <w:rsid w:val="003A0A41"/>
    <w:rsid w:val="00422108"/>
    <w:rsid w:val="0042650C"/>
    <w:rsid w:val="004631C8"/>
    <w:rsid w:val="00512963"/>
    <w:rsid w:val="0052194B"/>
    <w:rsid w:val="00534FEE"/>
    <w:rsid w:val="00644B37"/>
    <w:rsid w:val="00667DC3"/>
    <w:rsid w:val="0069462F"/>
    <w:rsid w:val="006A6FBD"/>
    <w:rsid w:val="006A7807"/>
    <w:rsid w:val="006F73EE"/>
    <w:rsid w:val="00710148"/>
    <w:rsid w:val="00712371"/>
    <w:rsid w:val="007518C1"/>
    <w:rsid w:val="00780091"/>
    <w:rsid w:val="007E21C8"/>
    <w:rsid w:val="007F13D0"/>
    <w:rsid w:val="00827275"/>
    <w:rsid w:val="008368A8"/>
    <w:rsid w:val="008B4429"/>
    <w:rsid w:val="008C31C2"/>
    <w:rsid w:val="00935B63"/>
    <w:rsid w:val="009D6067"/>
    <w:rsid w:val="00AC4487"/>
    <w:rsid w:val="00AF3391"/>
    <w:rsid w:val="00B34A79"/>
    <w:rsid w:val="00B868DA"/>
    <w:rsid w:val="00BA1C0F"/>
    <w:rsid w:val="00BC236A"/>
    <w:rsid w:val="00BD5816"/>
    <w:rsid w:val="00C54651"/>
    <w:rsid w:val="00CD6BE8"/>
    <w:rsid w:val="00D44EEC"/>
    <w:rsid w:val="00D748AC"/>
    <w:rsid w:val="00DB2CF7"/>
    <w:rsid w:val="00DC7956"/>
    <w:rsid w:val="00EC0E2E"/>
    <w:rsid w:val="00F21EC2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kstraklasa.net/uefa-wybrala-5500-wolontariuszy-na-euro-2012,artykul.html?material_id=4f1597289a22dde405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ort.gov.pl/wolontariat-sportow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5802</Characters>
  <Application>Microsoft Office Word</Application>
  <DocSecurity>0</DocSecurity>
  <Lines>148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MONOGRAFIA NAUKOWA: MŁODZI O SPORCIE 2016</vt:lpstr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NAUKOWA: MŁODZI O SPORCIE 2016</dc:title>
  <dc:creator>KN</dc:creator>
  <cp:lastModifiedBy>SK</cp:lastModifiedBy>
  <cp:revision>3</cp:revision>
  <dcterms:created xsi:type="dcterms:W3CDTF">2017-03-11T21:03:00Z</dcterms:created>
  <dcterms:modified xsi:type="dcterms:W3CDTF">2017-03-11T21:04:00Z</dcterms:modified>
</cp:coreProperties>
</file>